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8EB" w:rsidRDefault="001128EB" w:rsidP="001128EB">
      <w:pPr>
        <w:jc w:val="center"/>
        <w:rPr>
          <w:caps/>
          <w:sz w:val="28"/>
          <w:szCs w:val="28"/>
          <w:lang w:val="lt-LT"/>
        </w:rPr>
      </w:pPr>
      <w:r>
        <w:rPr>
          <w:caps/>
          <w:sz w:val="28"/>
          <w:szCs w:val="28"/>
          <w:lang w:val="lt-LT"/>
        </w:rPr>
        <w:t>Šalčininkų r. Ja</w:t>
      </w:r>
      <w:r w:rsidR="00A96D40">
        <w:rPr>
          <w:caps/>
          <w:sz w:val="28"/>
          <w:szCs w:val="28"/>
          <w:lang w:val="lt-LT"/>
        </w:rPr>
        <w:t>šiūnų pagrindinė mokykla</w:t>
      </w:r>
    </w:p>
    <w:p w:rsidR="001128EB" w:rsidRDefault="001128EB" w:rsidP="001128EB">
      <w:pPr>
        <w:ind w:left="4860"/>
        <w:rPr>
          <w:lang w:val="lt-LT"/>
        </w:rPr>
      </w:pPr>
    </w:p>
    <w:p w:rsidR="001128EB" w:rsidRDefault="001128EB" w:rsidP="001128EB">
      <w:pPr>
        <w:ind w:left="4860"/>
        <w:rPr>
          <w:lang w:val="lt-LT"/>
        </w:rPr>
      </w:pPr>
    </w:p>
    <w:p w:rsidR="00AB3C4C" w:rsidRDefault="00AB3C4C" w:rsidP="001128EB">
      <w:pPr>
        <w:ind w:left="4860"/>
        <w:rPr>
          <w:lang w:val="lt-LT"/>
        </w:rPr>
      </w:pPr>
    </w:p>
    <w:p w:rsidR="00683693" w:rsidRDefault="00683693" w:rsidP="001128EB">
      <w:pPr>
        <w:ind w:left="4860"/>
        <w:rPr>
          <w:lang w:val="lt-LT"/>
        </w:rPr>
      </w:pPr>
    </w:p>
    <w:p w:rsidR="001128EB" w:rsidRDefault="00683693" w:rsidP="001128EB">
      <w:pPr>
        <w:ind w:left="4860"/>
        <w:rPr>
          <w:lang w:val="lt-LT"/>
        </w:rPr>
      </w:pPr>
      <w:r>
        <w:rPr>
          <w:lang w:val="lt-LT"/>
        </w:rPr>
        <w:t>TVIRTINU</w:t>
      </w:r>
      <w:r w:rsidR="001128EB">
        <w:rPr>
          <w:lang w:val="lt-LT"/>
        </w:rPr>
        <w:t>:</w:t>
      </w:r>
    </w:p>
    <w:p w:rsidR="001128EB" w:rsidRDefault="001128EB" w:rsidP="001128EB">
      <w:pPr>
        <w:ind w:left="4860"/>
        <w:rPr>
          <w:lang w:val="lt-LT"/>
        </w:rPr>
      </w:pPr>
      <w:r>
        <w:rPr>
          <w:lang w:val="lt-LT"/>
        </w:rPr>
        <w:t>Šalčininkų r.</w:t>
      </w:r>
      <w:r w:rsidR="00A96D40">
        <w:rPr>
          <w:lang w:val="lt-LT"/>
        </w:rPr>
        <w:t xml:space="preserve"> Jašiūnų pagrindinės mokyklos direktor</w:t>
      </w:r>
      <w:r w:rsidR="00683693">
        <w:rPr>
          <w:lang w:val="lt-LT"/>
        </w:rPr>
        <w:t>ė</w:t>
      </w:r>
      <w:r>
        <w:rPr>
          <w:lang w:val="lt-LT"/>
        </w:rPr>
        <w:t xml:space="preserve"> </w:t>
      </w:r>
      <w:r w:rsidR="00A96D40">
        <w:rPr>
          <w:lang w:val="lt-LT"/>
        </w:rPr>
        <w:t>I. Kurnickien</w:t>
      </w:r>
      <w:r w:rsidR="00683693">
        <w:rPr>
          <w:lang w:val="lt-LT"/>
        </w:rPr>
        <w:t>ė</w:t>
      </w:r>
    </w:p>
    <w:p w:rsidR="001128EB" w:rsidRDefault="00913891" w:rsidP="001128EB">
      <w:pPr>
        <w:ind w:left="4860"/>
        <w:rPr>
          <w:lang w:val="lt-LT"/>
        </w:rPr>
      </w:pPr>
      <w:r>
        <w:rPr>
          <w:lang w:val="lt-LT"/>
        </w:rPr>
        <w:t>2024-09-02</w:t>
      </w:r>
    </w:p>
    <w:p w:rsidR="001128EB" w:rsidRDefault="001128EB" w:rsidP="001128EB">
      <w:pPr>
        <w:pStyle w:val="NormalWeb"/>
        <w:jc w:val="center"/>
        <w:rPr>
          <w:bCs/>
          <w:caps/>
          <w:color w:val="000000"/>
          <w:sz w:val="28"/>
          <w:szCs w:val="28"/>
        </w:rPr>
      </w:pPr>
    </w:p>
    <w:p w:rsidR="00AB3C4C" w:rsidRDefault="00AB3C4C" w:rsidP="001128EB">
      <w:pPr>
        <w:pStyle w:val="NormalWeb"/>
        <w:jc w:val="center"/>
        <w:rPr>
          <w:bCs/>
          <w:caps/>
          <w:color w:val="000000"/>
          <w:sz w:val="28"/>
          <w:szCs w:val="28"/>
        </w:rPr>
      </w:pPr>
    </w:p>
    <w:p w:rsidR="001128EB" w:rsidRDefault="001128EB" w:rsidP="001128EB">
      <w:pPr>
        <w:pStyle w:val="NormalWeb"/>
        <w:spacing w:before="0" w:beforeAutospacing="0" w:after="0" w:afterAutospacing="0"/>
        <w:jc w:val="center"/>
        <w:rPr>
          <w:bCs/>
          <w:caps/>
          <w:color w:val="000000"/>
          <w:sz w:val="28"/>
          <w:szCs w:val="28"/>
          <w:lang w:val="lt-LT"/>
        </w:rPr>
      </w:pPr>
      <w:r>
        <w:rPr>
          <w:bCs/>
          <w:caps/>
          <w:color w:val="000000"/>
          <w:sz w:val="28"/>
          <w:szCs w:val="28"/>
        </w:rPr>
        <w:t>psichologės darbo laikas</w:t>
      </w:r>
    </w:p>
    <w:p w:rsidR="001128EB" w:rsidRDefault="001128EB" w:rsidP="001128EB">
      <w:pPr>
        <w:rPr>
          <w:lang w:val="pt-BR"/>
        </w:rPr>
      </w:pPr>
    </w:p>
    <w:tbl>
      <w:tblPr>
        <w:tblW w:w="89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1817"/>
        <w:gridCol w:w="1441"/>
        <w:gridCol w:w="1761"/>
        <w:gridCol w:w="2110"/>
        <w:gridCol w:w="1799"/>
      </w:tblGrid>
      <w:tr w:rsidR="001128EB" w:rsidTr="00A96D40">
        <w:tc>
          <w:tcPr>
            <w:tcW w:w="1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28EB" w:rsidRPr="00187458" w:rsidRDefault="001128EB" w:rsidP="00683693">
            <w:pPr>
              <w:pStyle w:val="NormalWeb"/>
              <w:spacing w:before="0" w:beforeAutospacing="0" w:after="0" w:afterAutospacing="0"/>
              <w:jc w:val="center"/>
              <w:rPr>
                <w:lang w:val="lt-LT"/>
              </w:rPr>
            </w:pPr>
            <w:r w:rsidRPr="00187458">
              <w:rPr>
                <w:b/>
                <w:bCs/>
                <w:lang w:val="lt-LT"/>
              </w:rPr>
              <w:t>Savaitės diena</w:t>
            </w:r>
          </w:p>
        </w:tc>
        <w:tc>
          <w:tcPr>
            <w:tcW w:w="14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28EB" w:rsidRPr="00187458" w:rsidRDefault="001128EB" w:rsidP="00683693">
            <w:pPr>
              <w:pStyle w:val="NormalWeb"/>
              <w:spacing w:before="0" w:beforeAutospacing="0" w:after="0" w:afterAutospacing="0"/>
              <w:jc w:val="center"/>
              <w:rPr>
                <w:lang w:val="lt-LT"/>
              </w:rPr>
            </w:pPr>
            <w:r w:rsidRPr="00187458">
              <w:rPr>
                <w:b/>
                <w:bCs/>
                <w:lang w:val="lt-LT"/>
              </w:rPr>
              <w:t>Darbo laikas</w:t>
            </w:r>
          </w:p>
        </w:tc>
        <w:tc>
          <w:tcPr>
            <w:tcW w:w="17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28EB" w:rsidRPr="00187458" w:rsidRDefault="001128EB" w:rsidP="00683693">
            <w:pPr>
              <w:pStyle w:val="NormalWeb"/>
              <w:spacing w:before="0" w:beforeAutospacing="0" w:after="0" w:afterAutospacing="0"/>
              <w:jc w:val="center"/>
              <w:rPr>
                <w:lang w:val="lt-LT"/>
              </w:rPr>
            </w:pPr>
            <w:r w:rsidRPr="00187458">
              <w:rPr>
                <w:b/>
                <w:bCs/>
                <w:lang w:val="lt-LT"/>
              </w:rPr>
              <w:t>Pietų pertrauka</w:t>
            </w:r>
          </w:p>
        </w:tc>
        <w:tc>
          <w:tcPr>
            <w:tcW w:w="21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28EB" w:rsidRPr="00187458" w:rsidRDefault="001128EB" w:rsidP="00683693">
            <w:pPr>
              <w:pStyle w:val="NormalWeb"/>
              <w:spacing w:before="0" w:beforeAutospacing="0" w:after="0" w:afterAutospacing="0"/>
              <w:jc w:val="center"/>
              <w:rPr>
                <w:lang w:val="lt-LT"/>
              </w:rPr>
            </w:pPr>
            <w:r w:rsidRPr="00187458">
              <w:rPr>
                <w:b/>
                <w:bCs/>
                <w:lang w:val="lt-LT"/>
              </w:rPr>
              <w:t>Valandos tiesioginiam darbui*</w:t>
            </w:r>
          </w:p>
        </w:tc>
        <w:tc>
          <w:tcPr>
            <w:tcW w:w="17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28EB" w:rsidRPr="00187458" w:rsidRDefault="001128EB" w:rsidP="00683693">
            <w:pPr>
              <w:pStyle w:val="NormalWeb"/>
              <w:spacing w:before="0" w:beforeAutospacing="0" w:after="0" w:afterAutospacing="0"/>
              <w:jc w:val="center"/>
              <w:rPr>
                <w:lang w:val="lt-LT"/>
              </w:rPr>
            </w:pPr>
            <w:r w:rsidRPr="00187458">
              <w:rPr>
                <w:b/>
                <w:bCs/>
                <w:lang w:val="lt-LT"/>
              </w:rPr>
              <w:t xml:space="preserve">Valandos </w:t>
            </w:r>
            <w:r w:rsidR="008F2326">
              <w:rPr>
                <w:b/>
                <w:bCs/>
                <w:lang w:val="lt-LT"/>
              </w:rPr>
              <w:t>netiesioginiam</w:t>
            </w:r>
            <w:r w:rsidRPr="00187458">
              <w:rPr>
                <w:b/>
                <w:bCs/>
                <w:lang w:val="lt-LT"/>
              </w:rPr>
              <w:t xml:space="preserve"> darbui**</w:t>
            </w:r>
          </w:p>
        </w:tc>
      </w:tr>
      <w:tr w:rsidR="001128EB" w:rsidRPr="00A96D40" w:rsidTr="00A96D40">
        <w:tc>
          <w:tcPr>
            <w:tcW w:w="1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28EB" w:rsidRPr="00683693" w:rsidRDefault="001128EB" w:rsidP="00683693">
            <w:pPr>
              <w:pStyle w:val="NormalWeb"/>
              <w:spacing w:before="0" w:beforeAutospacing="0" w:after="0" w:afterAutospacing="0"/>
              <w:rPr>
                <w:b/>
                <w:lang w:val="lt-LT"/>
              </w:rPr>
            </w:pPr>
            <w:r w:rsidRPr="00683693">
              <w:rPr>
                <w:rStyle w:val="Strong"/>
                <w:b w:val="0"/>
                <w:lang w:val="lt-LT"/>
              </w:rPr>
              <w:t>Pirmadienis</w:t>
            </w:r>
          </w:p>
        </w:tc>
        <w:tc>
          <w:tcPr>
            <w:tcW w:w="14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28EB" w:rsidRPr="00187458" w:rsidRDefault="008519A8" w:rsidP="00683693">
            <w:pPr>
              <w:pStyle w:val="NormalWeb"/>
              <w:spacing w:before="0" w:beforeAutospacing="0" w:after="0" w:afterAutospacing="0"/>
              <w:jc w:val="center"/>
              <w:rPr>
                <w:lang w:val="lt-LT"/>
              </w:rPr>
            </w:pPr>
            <w:r>
              <w:rPr>
                <w:lang w:val="lt-LT"/>
              </w:rPr>
              <w:t>8.00</w:t>
            </w:r>
            <w:r w:rsidR="00A96D40">
              <w:rPr>
                <w:lang w:val="lt-LT"/>
              </w:rPr>
              <w:t>–15.3</w:t>
            </w:r>
            <w:r w:rsidR="001128EB" w:rsidRPr="00187458">
              <w:rPr>
                <w:lang w:val="lt-LT"/>
              </w:rPr>
              <w:t>0</w:t>
            </w:r>
          </w:p>
        </w:tc>
        <w:tc>
          <w:tcPr>
            <w:tcW w:w="17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28EB" w:rsidRPr="00187458" w:rsidRDefault="001128EB" w:rsidP="00683693">
            <w:pPr>
              <w:pStyle w:val="NormalWeb"/>
              <w:spacing w:before="0" w:beforeAutospacing="0" w:after="0" w:afterAutospacing="0"/>
              <w:jc w:val="center"/>
              <w:rPr>
                <w:lang w:val="lt-LT"/>
              </w:rPr>
            </w:pPr>
            <w:r w:rsidRPr="00187458">
              <w:rPr>
                <w:lang w:val="lt-LT"/>
              </w:rPr>
              <w:t>11.00–11.30</w:t>
            </w:r>
          </w:p>
        </w:tc>
        <w:tc>
          <w:tcPr>
            <w:tcW w:w="21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83693" w:rsidRDefault="00A96D40" w:rsidP="00683693">
            <w:pPr>
              <w:jc w:val="center"/>
              <w:rPr>
                <w:lang w:val="lt-LT"/>
              </w:rPr>
            </w:pPr>
            <w:r>
              <w:rPr>
                <w:lang w:val="lt-LT"/>
              </w:rPr>
              <w:t>8.00-</w:t>
            </w:r>
            <w:r w:rsidR="00683693">
              <w:rPr>
                <w:lang w:val="lt-LT"/>
              </w:rPr>
              <w:t>11.00</w:t>
            </w:r>
          </w:p>
          <w:p w:rsidR="001128EB" w:rsidRPr="00187458" w:rsidRDefault="00683693" w:rsidP="00683693">
            <w:pPr>
              <w:jc w:val="center"/>
              <w:rPr>
                <w:lang w:val="lt-LT"/>
              </w:rPr>
            </w:pPr>
            <w:r>
              <w:rPr>
                <w:lang w:val="lt-LT"/>
              </w:rPr>
              <w:t>11.30-</w:t>
            </w:r>
            <w:r w:rsidR="00A96D40">
              <w:rPr>
                <w:lang w:val="lt-LT"/>
              </w:rPr>
              <w:t>13.45</w:t>
            </w:r>
          </w:p>
        </w:tc>
        <w:tc>
          <w:tcPr>
            <w:tcW w:w="17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28EB" w:rsidRPr="00187458" w:rsidRDefault="00A96D40" w:rsidP="00683693">
            <w:pPr>
              <w:pStyle w:val="NormalWeb"/>
              <w:spacing w:before="0" w:beforeAutospacing="0" w:after="0" w:afterAutospacing="0"/>
              <w:jc w:val="center"/>
              <w:rPr>
                <w:lang w:val="lt-LT"/>
              </w:rPr>
            </w:pPr>
            <w:r>
              <w:rPr>
                <w:lang w:val="lt-LT"/>
              </w:rPr>
              <w:t>13.45–15.30</w:t>
            </w:r>
          </w:p>
        </w:tc>
      </w:tr>
      <w:tr w:rsidR="001128EB" w:rsidRPr="00A96D40" w:rsidTr="00683693">
        <w:trPr>
          <w:trHeight w:val="367"/>
        </w:trPr>
        <w:tc>
          <w:tcPr>
            <w:tcW w:w="1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28EB" w:rsidRPr="00683693" w:rsidRDefault="00683693" w:rsidP="00683693">
            <w:pPr>
              <w:pStyle w:val="NormalWeb"/>
              <w:spacing w:before="0" w:beforeAutospacing="0" w:after="0" w:afterAutospacing="0"/>
              <w:rPr>
                <w:b/>
                <w:lang w:val="lt-LT"/>
              </w:rPr>
            </w:pPr>
            <w:r>
              <w:rPr>
                <w:rStyle w:val="Strong"/>
                <w:b w:val="0"/>
                <w:lang w:val="lt-LT"/>
              </w:rPr>
              <w:t>Antradienis</w:t>
            </w:r>
          </w:p>
        </w:tc>
        <w:tc>
          <w:tcPr>
            <w:tcW w:w="14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28EB" w:rsidRPr="00187458" w:rsidRDefault="00A96D40" w:rsidP="00683693">
            <w:pPr>
              <w:pStyle w:val="NormalWeb"/>
              <w:spacing w:before="0" w:beforeAutospacing="0" w:after="0" w:afterAutospacing="0"/>
              <w:jc w:val="center"/>
              <w:rPr>
                <w:lang w:val="lt-LT"/>
              </w:rPr>
            </w:pPr>
            <w:r>
              <w:rPr>
                <w:lang w:val="lt-LT"/>
              </w:rPr>
              <w:t>8.00-10.00</w:t>
            </w:r>
          </w:p>
        </w:tc>
        <w:tc>
          <w:tcPr>
            <w:tcW w:w="17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28EB" w:rsidRPr="00187458" w:rsidRDefault="00A96D40" w:rsidP="00683693">
            <w:pPr>
              <w:pStyle w:val="NormalWeb"/>
              <w:spacing w:before="0" w:beforeAutospacing="0" w:after="0" w:afterAutospacing="0"/>
              <w:jc w:val="center"/>
              <w:rPr>
                <w:lang w:val="lt-LT"/>
              </w:rPr>
            </w:pPr>
            <w:r>
              <w:rPr>
                <w:lang w:val="lt-LT"/>
              </w:rPr>
              <w:t>-</w:t>
            </w:r>
          </w:p>
        </w:tc>
        <w:tc>
          <w:tcPr>
            <w:tcW w:w="21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28EB" w:rsidRPr="00187458" w:rsidRDefault="00A96D40" w:rsidP="00683693">
            <w:pPr>
              <w:jc w:val="center"/>
              <w:rPr>
                <w:lang w:val="lt-LT"/>
              </w:rPr>
            </w:pPr>
            <w:r>
              <w:rPr>
                <w:lang w:val="lt-LT"/>
              </w:rPr>
              <w:t>-</w:t>
            </w:r>
          </w:p>
        </w:tc>
        <w:tc>
          <w:tcPr>
            <w:tcW w:w="17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87458" w:rsidRPr="00187458" w:rsidRDefault="00A96D40" w:rsidP="00683693">
            <w:pPr>
              <w:pStyle w:val="NormalWeb"/>
              <w:spacing w:before="0" w:beforeAutospacing="0" w:after="0" w:afterAutospacing="0"/>
              <w:jc w:val="center"/>
              <w:rPr>
                <w:lang w:val="lt-LT"/>
              </w:rPr>
            </w:pPr>
            <w:r>
              <w:rPr>
                <w:lang w:val="lt-LT"/>
              </w:rPr>
              <w:t>8.00-10.00</w:t>
            </w:r>
          </w:p>
        </w:tc>
      </w:tr>
    </w:tbl>
    <w:p w:rsidR="001128EB" w:rsidRPr="00187458" w:rsidRDefault="001128EB" w:rsidP="001128EB">
      <w:pPr>
        <w:rPr>
          <w:lang w:val="lt-LT"/>
        </w:rPr>
      </w:pPr>
    </w:p>
    <w:p w:rsidR="00486D3B" w:rsidRPr="00486D3B" w:rsidRDefault="00486D3B" w:rsidP="00486D3B">
      <w:pPr>
        <w:jc w:val="both"/>
        <w:rPr>
          <w:lang w:val="lt-LT"/>
        </w:rPr>
      </w:pPr>
    </w:p>
    <w:p w:rsidR="00486D3B" w:rsidRPr="00C049D4" w:rsidRDefault="00486D3B" w:rsidP="00486D3B">
      <w:pPr>
        <w:jc w:val="both"/>
        <w:rPr>
          <w:sz w:val="22"/>
          <w:szCs w:val="22"/>
          <w:lang w:val="lt-LT" w:eastAsia="lt-LT"/>
        </w:rPr>
      </w:pPr>
      <w:r w:rsidRPr="00C049D4">
        <w:rPr>
          <w:sz w:val="22"/>
          <w:szCs w:val="22"/>
          <w:lang w:val="lt-LT" w:eastAsia="lt-LT"/>
        </w:rPr>
        <w:t>* Ne daugiau kaip 60 procentų darbo laiko skiriama tiesioginiam darbui su švietimo pagalbos gavėjais (vaikų, mokinių švietimo pagalbos ir (arba) specialiesiems ugdymosi poreikiams įvertinti, konsultuoti švietimo pagalbos gavėjus (tai yra vaikus, mokinius, jų tėvus (globėjus, rūpintojus), taip pat Lietuvos Respublikos švietimo įstatymo 23</w:t>
      </w:r>
      <w:r w:rsidRPr="00C049D4">
        <w:rPr>
          <w:sz w:val="22"/>
          <w:szCs w:val="22"/>
          <w:vertAlign w:val="superscript"/>
          <w:lang w:val="lt-LT" w:eastAsia="lt-LT"/>
        </w:rPr>
        <w:t>1</w:t>
      </w:r>
      <w:r w:rsidRPr="00C049D4">
        <w:rPr>
          <w:sz w:val="22"/>
          <w:szCs w:val="22"/>
          <w:lang w:val="lt-LT" w:eastAsia="lt-LT"/>
        </w:rPr>
        <w:t> straipsnio 4 dalyje nustatytais atvejais – mokytojus ir kitus švietimo įstaigos darbu</w:t>
      </w:r>
      <w:r w:rsidR="00F027E6" w:rsidRPr="00C049D4">
        <w:rPr>
          <w:sz w:val="22"/>
          <w:szCs w:val="22"/>
          <w:lang w:val="lt-LT" w:eastAsia="lt-LT"/>
        </w:rPr>
        <w:t>otojus, vesti jiems užsiėmimus</w:t>
      </w:r>
      <w:r w:rsidRPr="00C049D4">
        <w:rPr>
          <w:sz w:val="22"/>
          <w:szCs w:val="22"/>
          <w:lang w:val="lt-LT" w:eastAsia="lt-LT"/>
        </w:rPr>
        <w:t>.</w:t>
      </w:r>
    </w:p>
    <w:p w:rsidR="00486D3B" w:rsidRPr="00C049D4" w:rsidRDefault="00486D3B" w:rsidP="00486D3B">
      <w:pPr>
        <w:jc w:val="both"/>
        <w:rPr>
          <w:sz w:val="22"/>
          <w:szCs w:val="22"/>
          <w:lang w:val="lt-LT" w:eastAsia="lt-LT"/>
        </w:rPr>
      </w:pPr>
      <w:bookmarkStart w:id="0" w:name="_GoBack"/>
      <w:bookmarkEnd w:id="0"/>
    </w:p>
    <w:p w:rsidR="004B1942" w:rsidRPr="00C049D4" w:rsidRDefault="00486D3B" w:rsidP="00F027E6">
      <w:pPr>
        <w:jc w:val="both"/>
        <w:rPr>
          <w:sz w:val="22"/>
          <w:szCs w:val="22"/>
          <w:lang w:val="lt-LT"/>
        </w:rPr>
      </w:pPr>
      <w:r w:rsidRPr="00C049D4">
        <w:rPr>
          <w:sz w:val="22"/>
          <w:szCs w:val="22"/>
          <w:lang w:val="lt-LT" w:eastAsia="lt-LT"/>
        </w:rPr>
        <w:t>** Kita darbo laiko dalis</w:t>
      </w:r>
      <w:r w:rsidR="00F027E6" w:rsidRPr="00C049D4">
        <w:rPr>
          <w:sz w:val="22"/>
          <w:szCs w:val="22"/>
          <w:lang w:val="lt-LT" w:eastAsia="lt-LT"/>
        </w:rPr>
        <w:t xml:space="preserve"> skiriama netiesioginiam darbui, kuomet psichologas </w:t>
      </w:r>
      <w:r w:rsidR="00F027E6" w:rsidRPr="00C049D4">
        <w:rPr>
          <w:sz w:val="22"/>
          <w:szCs w:val="22"/>
          <w:lang w:val="lt-LT"/>
        </w:rPr>
        <w:t>tvarko mokinių įvertinimų duomenis, dokumentus, rengia rekomendacijas, prevencines programas, ruošiasi konsultacijoms, paskaitoms, tobulina profesinę kvalifikaciją, bendradarbiauja su mokytojais, vaikų, mokinių tėvais (globėjais, rūpintojais), kitais asmenimis psichologinės pagalbos klausimais.</w:t>
      </w:r>
    </w:p>
    <w:p w:rsidR="00187458" w:rsidRDefault="00187458" w:rsidP="00F027E6">
      <w:pPr>
        <w:jc w:val="both"/>
        <w:rPr>
          <w:lang w:val="lt-LT"/>
        </w:rPr>
      </w:pPr>
    </w:p>
    <w:p w:rsidR="00187458" w:rsidRDefault="00683693" w:rsidP="00F027E6">
      <w:pPr>
        <w:jc w:val="both"/>
        <w:rPr>
          <w:lang w:val="lt-LT"/>
        </w:rPr>
      </w:pPr>
      <w:r w:rsidRPr="00683693">
        <w:rPr>
          <w:i/>
          <w:lang w:val="lt-LT"/>
        </w:rPr>
        <w:t>Pastaba:</w:t>
      </w:r>
      <w:r>
        <w:rPr>
          <w:lang w:val="lt-LT"/>
        </w:rPr>
        <w:t xml:space="preserve"> </w:t>
      </w:r>
      <w:r w:rsidR="00A96D40">
        <w:rPr>
          <w:lang w:val="lt-LT"/>
        </w:rPr>
        <w:t>Antradienį psichologė</w:t>
      </w:r>
      <w:r w:rsidR="00141E2D">
        <w:rPr>
          <w:lang w:val="lt-LT"/>
        </w:rPr>
        <w:t xml:space="preserve"> netiesioginį darbą atlieka ne darbo vietoje.</w:t>
      </w:r>
    </w:p>
    <w:p w:rsidR="00A96D40" w:rsidRDefault="00A96D40" w:rsidP="00F027E6">
      <w:pPr>
        <w:jc w:val="both"/>
        <w:rPr>
          <w:lang w:val="lt-LT"/>
        </w:rPr>
      </w:pPr>
    </w:p>
    <w:p w:rsidR="00A96D40" w:rsidRDefault="00A96D40" w:rsidP="00F027E6">
      <w:pPr>
        <w:jc w:val="both"/>
        <w:rPr>
          <w:lang w:val="lt-LT"/>
        </w:rPr>
      </w:pPr>
    </w:p>
    <w:p w:rsidR="00683693" w:rsidRDefault="00683693" w:rsidP="00F027E6">
      <w:pPr>
        <w:jc w:val="both"/>
        <w:rPr>
          <w:lang w:val="lt-LT"/>
        </w:rPr>
      </w:pPr>
    </w:p>
    <w:p w:rsidR="00683693" w:rsidRDefault="00683693" w:rsidP="00F027E6">
      <w:pPr>
        <w:jc w:val="both"/>
        <w:rPr>
          <w:lang w:val="lt-LT"/>
        </w:rPr>
      </w:pPr>
    </w:p>
    <w:p w:rsidR="00683693" w:rsidRDefault="00683693" w:rsidP="00F027E6">
      <w:pPr>
        <w:jc w:val="both"/>
        <w:rPr>
          <w:lang w:val="lt-LT"/>
        </w:rPr>
      </w:pPr>
    </w:p>
    <w:p w:rsidR="00A96D40" w:rsidRDefault="00683693" w:rsidP="00A96D40">
      <w:pPr>
        <w:jc w:val="right"/>
        <w:rPr>
          <w:lang w:val="lt-LT"/>
        </w:rPr>
      </w:pPr>
      <w:r>
        <w:rPr>
          <w:lang w:val="lt-LT"/>
        </w:rPr>
        <w:t>Mokyklos p</w:t>
      </w:r>
      <w:r w:rsidR="00A96D40">
        <w:rPr>
          <w:lang w:val="lt-LT"/>
        </w:rPr>
        <w:t>sichologė Oksana Rympo _________________</w:t>
      </w:r>
    </w:p>
    <w:p w:rsidR="00683693" w:rsidRPr="00683693" w:rsidRDefault="00683693" w:rsidP="00683693">
      <w:pPr>
        <w:jc w:val="center"/>
        <w:rPr>
          <w:sz w:val="22"/>
          <w:szCs w:val="22"/>
          <w:lang w:val="lt-LT"/>
        </w:rPr>
      </w:pPr>
      <w:r>
        <w:rPr>
          <w:lang w:val="lt-LT"/>
        </w:rPr>
        <w:t xml:space="preserve">                                                                                                                            </w:t>
      </w:r>
      <w:r w:rsidRPr="00683693">
        <w:rPr>
          <w:sz w:val="22"/>
          <w:szCs w:val="22"/>
          <w:lang w:val="lt-LT"/>
        </w:rPr>
        <w:t xml:space="preserve">(parašas)  </w:t>
      </w:r>
    </w:p>
    <w:sectPr w:rsidR="00683693" w:rsidRPr="00683693" w:rsidSect="001A038F">
      <w:pgSz w:w="11906" w:h="16838"/>
      <w:pgMar w:top="1701"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396"/>
  <w:characterSpacingControl w:val="doNotCompress"/>
  <w:compat/>
  <w:rsids>
    <w:rsidRoot w:val="001128EB"/>
    <w:rsid w:val="001128EB"/>
    <w:rsid w:val="00125621"/>
    <w:rsid w:val="00141E2D"/>
    <w:rsid w:val="00187458"/>
    <w:rsid w:val="001F6411"/>
    <w:rsid w:val="0040695B"/>
    <w:rsid w:val="00486D3B"/>
    <w:rsid w:val="004B1942"/>
    <w:rsid w:val="00683693"/>
    <w:rsid w:val="006C588F"/>
    <w:rsid w:val="008519A8"/>
    <w:rsid w:val="008F2326"/>
    <w:rsid w:val="00913891"/>
    <w:rsid w:val="00A642B7"/>
    <w:rsid w:val="00A96D40"/>
    <w:rsid w:val="00AB3C4C"/>
    <w:rsid w:val="00AC5F39"/>
    <w:rsid w:val="00C049D4"/>
    <w:rsid w:val="00C7621B"/>
    <w:rsid w:val="00F027E6"/>
    <w:rsid w:val="00F11C04"/>
    <w:rsid w:val="00FF6D8A"/>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8E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1128EB"/>
    <w:pPr>
      <w:spacing w:before="100" w:beforeAutospacing="1" w:after="100" w:afterAutospacing="1"/>
    </w:pPr>
  </w:style>
  <w:style w:type="character" w:styleId="Strong">
    <w:name w:val="Strong"/>
    <w:basedOn w:val="DefaultParagraphFont"/>
    <w:qFormat/>
    <w:rsid w:val="001128EB"/>
    <w:rPr>
      <w:b/>
      <w:bCs/>
    </w:rPr>
  </w:style>
  <w:style w:type="paragraph" w:styleId="BalloonText">
    <w:name w:val="Balloon Text"/>
    <w:basedOn w:val="Normal"/>
    <w:link w:val="BalloonTextChar"/>
    <w:uiPriority w:val="99"/>
    <w:semiHidden/>
    <w:unhideWhenUsed/>
    <w:rsid w:val="008F23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326"/>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Pages>
  <Words>944</Words>
  <Characters>539</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Psixologija</cp:lastModifiedBy>
  <cp:revision>11</cp:revision>
  <cp:lastPrinted>2022-08-23T09:48:00Z</cp:lastPrinted>
  <dcterms:created xsi:type="dcterms:W3CDTF">2021-08-19T15:22:00Z</dcterms:created>
  <dcterms:modified xsi:type="dcterms:W3CDTF">2024-08-26T06:49:00Z</dcterms:modified>
</cp:coreProperties>
</file>